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5F3E0E12" w:rsidR="00EA2B4A" w:rsidRPr="00EA2B4A" w:rsidRDefault="00EA2B4A" w:rsidP="00EA2B4A">
      <w:pPr>
        <w:pStyle w:val="Akapitzlist"/>
        <w:numPr>
          <w:ilvl w:val="1"/>
          <w:numId w:val="6"/>
        </w:numPr>
        <w:spacing w:before="120" w:after="0" w:line="276" w:lineRule="auto"/>
        <w:ind w:hanging="436"/>
        <w:jc w:val="both"/>
        <w:outlineLvl w:val="0"/>
        <w:rPr>
          <w:rFonts w:cstheme="minorHAnsi"/>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A65D9A">
        <w:rPr>
          <w:rFonts w:cstheme="minorHAnsi"/>
          <w:szCs w:val="18"/>
        </w:rPr>
        <w:t xml:space="preserve">RE </w:t>
      </w:r>
      <w:r w:rsidR="00A65D9A" w:rsidRPr="00A65D9A">
        <w:rPr>
          <w:rFonts w:cstheme="minorHAnsi"/>
          <w:b/>
          <w:szCs w:val="18"/>
        </w:rPr>
        <w:t xml:space="preserve">Żyrardów </w:t>
      </w:r>
      <w:r w:rsidRPr="00A65D9A">
        <w:rPr>
          <w:rFonts w:cstheme="minorHAnsi"/>
          <w:szCs w:val="18"/>
        </w:rPr>
        <w:t xml:space="preserve"> dla zadania pn. „</w:t>
      </w:r>
      <w:r w:rsidR="00A65D9A" w:rsidRPr="00A65D9A">
        <w:rPr>
          <w:rFonts w:cstheme="minorHAnsi"/>
          <w:b/>
          <w:szCs w:val="18"/>
        </w:rPr>
        <w:t>Zwiększenie mocy do budynku mieszkalnego w miejscowości Skierniewice ul. Waryńskiego  dz. 188/11 gm. Skierniewice</w:t>
      </w:r>
      <w:r w:rsidRPr="00EA2B4A">
        <w:rPr>
          <w:rFonts w:cstheme="minorHAnsi"/>
          <w:szCs w:val="18"/>
        </w:rPr>
        <w:t xml:space="preserve">” – zgodnie z załącznikiem nr </w:t>
      </w:r>
      <w:r w:rsidRPr="00EA2B4A">
        <w:rPr>
          <w:rFonts w:cstheme="minorHAnsi"/>
          <w:b/>
          <w:szCs w:val="18"/>
        </w:rPr>
        <w:t>1.7 do SWZ</w:t>
      </w:r>
      <w:r w:rsidRPr="00EA2B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024D928A" w:rsidR="00EA2B4A" w:rsidRPr="00EA2B4A" w:rsidRDefault="00A65D9A" w:rsidP="00EA2B4A">
      <w:pPr>
        <w:pStyle w:val="Akapitzlist"/>
        <w:spacing w:before="120" w:line="276" w:lineRule="auto"/>
        <w:ind w:left="284"/>
        <w:outlineLvl w:val="0"/>
        <w:rPr>
          <w:rFonts w:cs="Calibri"/>
          <w:b/>
          <w:szCs w:val="18"/>
        </w:rPr>
      </w:pPr>
      <w:r w:rsidRPr="00A65D9A">
        <w:rPr>
          <w:rFonts w:cs="Calibri"/>
          <w:b/>
          <w:szCs w:val="18"/>
        </w:rPr>
        <w:t xml:space="preserve">10 miesięcy </w:t>
      </w:r>
      <w:r w:rsidR="00EA2B4A" w:rsidRPr="00A65D9A">
        <w:rPr>
          <w:rFonts w:cs="Calibri"/>
          <w:b/>
          <w:szCs w:val="18"/>
        </w:rPr>
        <w:t xml:space="preserve"> 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A65D9A" w:rsidRDefault="00EA2B4A" w:rsidP="00EA2B4A">
      <w:pPr>
        <w:rPr>
          <w:rFonts w:cstheme="minorHAnsi"/>
          <w:szCs w:val="18"/>
        </w:rPr>
      </w:pPr>
      <w:r w:rsidRPr="00A65D9A">
        <w:rPr>
          <w:rFonts w:cstheme="minorHAnsi"/>
          <w:szCs w:val="18"/>
        </w:rPr>
        <w:t>Załącznik nr 1.8 – Mapka podglądowa</w:t>
      </w:r>
    </w:p>
    <w:p w14:paraId="1A21EE4D" w14:textId="77777777" w:rsidR="00EA2B4A" w:rsidRPr="00A65D9A" w:rsidRDefault="00EA2B4A" w:rsidP="00EA2B4A">
      <w:pPr>
        <w:rPr>
          <w:rFonts w:cstheme="minorHAnsi"/>
          <w:szCs w:val="18"/>
        </w:rPr>
      </w:pPr>
      <w:r w:rsidRPr="00A65D9A">
        <w:rPr>
          <w:rFonts w:cstheme="minorHAnsi"/>
          <w:szCs w:val="18"/>
        </w:rPr>
        <w:t>Załącznik nr 1.9 – Warunki przyłączenia</w:t>
      </w:r>
    </w:p>
    <w:p w14:paraId="22BFC702" w14:textId="77777777" w:rsidR="00EA2B4A" w:rsidRPr="00A65D9A" w:rsidRDefault="00EA2B4A" w:rsidP="00EA2B4A">
      <w:pPr>
        <w:rPr>
          <w:rFonts w:cstheme="minorHAnsi"/>
          <w:sz w:val="20"/>
        </w:rPr>
      </w:pPr>
      <w:r w:rsidRPr="00A65D9A">
        <w:rPr>
          <w:rFonts w:cstheme="minorHAnsi"/>
          <w:szCs w:val="18"/>
        </w:rPr>
        <w:t>Załącznik nr 1.10 – Wytyczne dla dokumentacji w zakresie tytułów prawnych</w:t>
      </w:r>
    </w:p>
    <w:p w14:paraId="324252B2" w14:textId="77777777" w:rsidR="00EA2B4A" w:rsidRPr="00A65D9A"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EA09" w14:textId="77777777" w:rsidR="000B4F37" w:rsidRDefault="000B4F3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2284" w14:textId="1D883C5A" w:rsidR="000B4F37" w:rsidRDefault="00B63842">
    <w:pPr>
      <w:pStyle w:val="Nagwek"/>
    </w:pPr>
    <w:r>
      <w:rPr>
        <w:noProof/>
      </w:rPr>
      <mc:AlternateContent>
        <mc:Choice Requires="wps">
          <w:drawing>
            <wp:anchor distT="0" distB="0" distL="0" distR="0" simplePos="0" relativeHeight="251668480" behindDoc="0" locked="0" layoutInCell="1" allowOverlap="1" wp14:anchorId="0E80053E" wp14:editId="00E48EA1">
              <wp:simplePos x="635" y="635"/>
              <wp:positionH relativeFrom="page">
                <wp:align>right</wp:align>
              </wp:positionH>
              <wp:positionV relativeFrom="page">
                <wp:align>top</wp:align>
              </wp:positionV>
              <wp:extent cx="2009775" cy="345440"/>
              <wp:effectExtent l="0" t="0" r="0" b="16510"/>
              <wp:wrapNone/>
              <wp:docPr id="1145071223"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130570FF" w14:textId="52CCAE44" w:rsidR="00B63842" w:rsidRPr="00B63842" w:rsidRDefault="00B63842" w:rsidP="00B63842">
                          <w:pPr>
                            <w:spacing w:after="0"/>
                            <w:rPr>
                              <w:rFonts w:ascii="Calibri" w:eastAsia="Calibri" w:hAnsi="Calibri" w:cs="Calibri"/>
                              <w:noProof/>
                              <w:color w:val="FF8000"/>
                              <w:sz w:val="20"/>
                              <w:szCs w:val="20"/>
                            </w:rPr>
                          </w:pPr>
                          <w:r w:rsidRPr="00B63842">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E80053E"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130570FF" w14:textId="52CCAE44" w:rsidR="00B63842" w:rsidRPr="00B63842" w:rsidRDefault="00B63842" w:rsidP="00B63842">
                    <w:pPr>
                      <w:spacing w:after="0"/>
                      <w:rPr>
                        <w:rFonts w:ascii="Calibri" w:eastAsia="Calibri" w:hAnsi="Calibri" w:cs="Calibri"/>
                        <w:noProof/>
                        <w:color w:val="FF8000"/>
                        <w:sz w:val="20"/>
                        <w:szCs w:val="20"/>
                      </w:rPr>
                    </w:pPr>
                    <w:r w:rsidRPr="00B63842">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B63842" w14:paraId="3B896BDC" w14:textId="77777777" w:rsidTr="00582CE9">
      <w:trPr>
        <w:trHeight w:val="1140"/>
      </w:trPr>
      <w:tc>
        <w:tcPr>
          <w:tcW w:w="6119" w:type="dxa"/>
          <w:vAlign w:val="center"/>
        </w:tcPr>
        <w:p w14:paraId="045985F7" w14:textId="78BC1D7D"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7FBFCE5" w14:textId="77777777" w:rsidR="00B63842" w:rsidRPr="00B63842" w:rsidRDefault="00B63842" w:rsidP="00B63842">
          <w:pPr>
            <w:suppressAutoHyphens/>
            <w:ind w:right="187"/>
            <w:rPr>
              <w:rFonts w:asciiTheme="majorHAnsi" w:hAnsiTheme="majorHAnsi"/>
              <w:color w:val="000000" w:themeColor="text1"/>
              <w:sz w:val="14"/>
              <w:szCs w:val="18"/>
            </w:rPr>
          </w:pPr>
          <w:r w:rsidRPr="00B63842">
            <w:rPr>
              <w:rFonts w:asciiTheme="majorHAnsi" w:hAnsiTheme="majorHAnsi"/>
              <w:color w:val="000000" w:themeColor="text1"/>
              <w:sz w:val="14"/>
              <w:szCs w:val="18"/>
            </w:rPr>
            <w:t>Wykonanie dokumentacji projektowej w branży elektroenergetycznej na terenie działania OŁD w RE Żyrardów w podziale na 6 części.</w:t>
          </w:r>
        </w:p>
        <w:p w14:paraId="5205B493" w14:textId="2C94D194" w:rsidR="00347E8D" w:rsidRPr="00B63842" w:rsidRDefault="00B63842" w:rsidP="00B63842">
          <w:pPr>
            <w:suppressAutoHyphens/>
            <w:ind w:right="187"/>
            <w:rPr>
              <w:rFonts w:asciiTheme="majorHAnsi" w:hAnsiTheme="majorHAnsi"/>
              <w:color w:val="000000" w:themeColor="text1"/>
              <w:sz w:val="14"/>
              <w:szCs w:val="18"/>
              <w:lang w:val="en-GB"/>
            </w:rPr>
          </w:pPr>
          <w:r w:rsidRPr="00B63842">
            <w:rPr>
              <w:rFonts w:asciiTheme="majorHAnsi" w:hAnsiTheme="majorHAnsi"/>
              <w:color w:val="000000" w:themeColor="text1"/>
              <w:sz w:val="14"/>
              <w:szCs w:val="18"/>
              <w:lang w:val="en-GB"/>
            </w:rPr>
            <w:t>POST/DYS/OLD/GZ/01811/2026</w:t>
          </w:r>
          <w:r w:rsidRPr="00B63842">
            <w:rPr>
              <w:rFonts w:asciiTheme="majorHAnsi" w:hAnsiTheme="majorHAnsi"/>
              <w:color w:val="000000" w:themeColor="text1"/>
              <w:sz w:val="14"/>
              <w:szCs w:val="18"/>
              <w:lang w:val="en-GB"/>
            </w:rPr>
            <w:t xml:space="preserve"> </w:t>
          </w:r>
          <w:proofErr w:type="spellStart"/>
          <w:r w:rsidRPr="00B63842">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zęść</w:t>
          </w:r>
          <w:proofErr w:type="spellEnd"/>
          <w:r>
            <w:rPr>
              <w:rFonts w:asciiTheme="majorHAnsi" w:hAnsiTheme="majorHAnsi"/>
              <w:color w:val="000000" w:themeColor="text1"/>
              <w:sz w:val="14"/>
              <w:szCs w:val="18"/>
              <w:lang w:val="en-GB"/>
            </w:rPr>
            <w:t xml:space="preserve"> 5</w:t>
          </w:r>
        </w:p>
      </w:tc>
      <w:tc>
        <w:tcPr>
          <w:tcW w:w="977" w:type="dxa"/>
          <w:vAlign w:val="center"/>
        </w:tcPr>
        <w:p w14:paraId="3FED520E" w14:textId="58F033AB" w:rsidR="00347E8D" w:rsidRPr="00B63842"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35AC023F" w:rsidR="00347E8D" w:rsidRPr="00B63842" w:rsidRDefault="00056904" w:rsidP="00582CE9">
          <w:pPr>
            <w:suppressAutoHyphens/>
            <w:ind w:right="187"/>
            <w:rPr>
              <w:rFonts w:asciiTheme="majorHAnsi" w:hAnsiTheme="majorHAnsi"/>
              <w:color w:val="092D74"/>
              <w:sz w:val="14"/>
              <w:szCs w:val="18"/>
              <w:lang w:val="en-GB"/>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5CC2F369">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3C432A1" w:rsidR="00347E8D" w:rsidRDefault="00B63842" w:rsidP="00582CE9">
    <w:pPr>
      <w:pStyle w:val="Nagwek"/>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4C0887F7" wp14:editId="20A5E767">
              <wp:simplePos x="0" y="0"/>
              <wp:positionH relativeFrom="page">
                <wp:posOffset>4544695</wp:posOffset>
              </wp:positionH>
              <wp:positionV relativeFrom="page">
                <wp:posOffset>10795</wp:posOffset>
              </wp:positionV>
              <wp:extent cx="2009775" cy="345440"/>
              <wp:effectExtent l="0" t="0" r="0" b="16510"/>
              <wp:wrapNone/>
              <wp:docPr id="1015175860"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0CCAB29D" w14:textId="5732E855" w:rsidR="00B63842" w:rsidRPr="00B63842" w:rsidRDefault="00B63842" w:rsidP="00B63842">
                          <w:pPr>
                            <w:spacing w:after="0"/>
                            <w:rPr>
                              <w:rFonts w:ascii="Calibri" w:eastAsia="Calibri" w:hAnsi="Calibri" w:cs="Calibri"/>
                              <w:noProof/>
                              <w:color w:val="FF8000"/>
                              <w:sz w:val="20"/>
                              <w:szCs w:val="20"/>
                            </w:rPr>
                          </w:pPr>
                          <w:r w:rsidRPr="00B63842">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0887F7" id="_x0000_t202" coordsize="21600,21600" o:spt="202" path="m,l,21600r21600,l21600,xe">
              <v:stroke joinstyle="miter"/>
              <v:path gradientshapeok="t" o:connecttype="rect"/>
            </v:shapetype>
            <v:shape id="Pole tekstowe 3" o:spid="_x0000_s1027" type="#_x0000_t202" alt="Chronione w PGE Dystrybucja S.A." style="position:absolute;margin-left:357.85pt;margin-top:.8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" filled="f" stroked="f">
              <v:fill o:detectmouseclick="t"/>
              <v:textbox style="mso-fit-shape-to-text:t" inset="0,15pt,20pt,0">
                <w:txbxContent>
                  <w:p w14:paraId="0CCAB29D" w14:textId="5732E855" w:rsidR="00B63842" w:rsidRPr="00B63842" w:rsidRDefault="00B63842" w:rsidP="00B63842">
                    <w:pPr>
                      <w:spacing w:after="0"/>
                      <w:rPr>
                        <w:rFonts w:ascii="Calibri" w:eastAsia="Calibri" w:hAnsi="Calibri" w:cs="Calibri"/>
                        <w:noProof/>
                        <w:color w:val="FF8000"/>
                        <w:sz w:val="20"/>
                        <w:szCs w:val="20"/>
                      </w:rPr>
                    </w:pPr>
                    <w:r w:rsidRPr="00B63842">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1676B5E0" w:rsidR="00347E8D" w:rsidRPr="006B2C28" w:rsidRDefault="00B63842"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632C1762" wp14:editId="364FFFAA">
                    <wp:simplePos x="635" y="635"/>
                    <wp:positionH relativeFrom="page">
                      <wp:align>right</wp:align>
                    </wp:positionH>
                    <wp:positionV relativeFrom="page">
                      <wp:align>top</wp:align>
                    </wp:positionV>
                    <wp:extent cx="2009775" cy="345440"/>
                    <wp:effectExtent l="0" t="0" r="0" b="16510"/>
                    <wp:wrapNone/>
                    <wp:docPr id="2094389341"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1FB9E175" w14:textId="390AF84E" w:rsidR="00B63842" w:rsidRPr="00B63842" w:rsidRDefault="00B63842" w:rsidP="00B63842">
                                <w:pPr>
                                  <w:spacing w:after="0"/>
                                  <w:rPr>
                                    <w:rFonts w:ascii="Calibri" w:eastAsia="Calibri" w:hAnsi="Calibri" w:cs="Calibri"/>
                                    <w:noProof/>
                                    <w:color w:val="FF8000"/>
                                    <w:sz w:val="20"/>
                                    <w:szCs w:val="20"/>
                                  </w:rPr>
                                </w:pPr>
                                <w:r w:rsidRPr="00B63842">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2C1762"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1FB9E175" w14:textId="390AF84E" w:rsidR="00B63842" w:rsidRPr="00B63842" w:rsidRDefault="00B63842" w:rsidP="00B63842">
                          <w:pPr>
                            <w:spacing w:after="0"/>
                            <w:rPr>
                              <w:rFonts w:ascii="Calibri" w:eastAsia="Calibri" w:hAnsi="Calibri" w:cs="Calibri"/>
                              <w:noProof/>
                              <w:color w:val="FF8000"/>
                              <w:sz w:val="20"/>
                              <w:szCs w:val="20"/>
                            </w:rPr>
                          </w:pPr>
                          <w:r w:rsidRPr="00B63842">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B4F37"/>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472A"/>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19F3"/>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055FD"/>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4AB"/>
    <w:rsid w:val="009E2CB5"/>
    <w:rsid w:val="009E5B5E"/>
    <w:rsid w:val="00A02C84"/>
    <w:rsid w:val="00A148D6"/>
    <w:rsid w:val="00A370AB"/>
    <w:rsid w:val="00A43299"/>
    <w:rsid w:val="00A467CA"/>
    <w:rsid w:val="00A5134A"/>
    <w:rsid w:val="00A57E04"/>
    <w:rsid w:val="00A6049B"/>
    <w:rsid w:val="00A62B4C"/>
    <w:rsid w:val="00A65D9A"/>
    <w:rsid w:val="00A730B9"/>
    <w:rsid w:val="00A7626A"/>
    <w:rsid w:val="00A809BD"/>
    <w:rsid w:val="00A81CFB"/>
    <w:rsid w:val="00A85D6F"/>
    <w:rsid w:val="00AA134E"/>
    <w:rsid w:val="00AA3417"/>
    <w:rsid w:val="00AB5621"/>
    <w:rsid w:val="00AB78A2"/>
    <w:rsid w:val="00AC4A8D"/>
    <w:rsid w:val="00AC5A4C"/>
    <w:rsid w:val="00AD5D81"/>
    <w:rsid w:val="00AE1A85"/>
    <w:rsid w:val="00AE260D"/>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384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1D8B"/>
    <w:rsid w:val="00CE2F55"/>
    <w:rsid w:val="00D03C12"/>
    <w:rsid w:val="00D10930"/>
    <w:rsid w:val="00D1247E"/>
    <w:rsid w:val="00D21BCE"/>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46F1D"/>
    <w:rsid w:val="00E56B47"/>
    <w:rsid w:val="00E66F4B"/>
    <w:rsid w:val="00E706C2"/>
    <w:rsid w:val="00E72CD1"/>
    <w:rsid w:val="00E8041E"/>
    <w:rsid w:val="00E818CE"/>
    <w:rsid w:val="00E92F67"/>
    <w:rsid w:val="00E95B91"/>
    <w:rsid w:val="00EA2B4A"/>
    <w:rsid w:val="00EA6557"/>
    <w:rsid w:val="00EA6B97"/>
    <w:rsid w:val="00EB216E"/>
    <w:rsid w:val="00EC07C0"/>
    <w:rsid w:val="00EC22FA"/>
    <w:rsid w:val="00EC30C5"/>
    <w:rsid w:val="00ED2FD4"/>
    <w:rsid w:val="00EE5E2C"/>
    <w:rsid w:val="00F01E75"/>
    <w:rsid w:val="00F21DD8"/>
    <w:rsid w:val="00F25128"/>
    <w:rsid w:val="00F32BD1"/>
    <w:rsid w:val="00F3444F"/>
    <w:rsid w:val="00F377D2"/>
    <w:rsid w:val="00F40848"/>
    <w:rsid w:val="00F4274D"/>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1FDC"/>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5 do SWZ - OPZ (PT).docx</dmsv2BaseFileName>
    <dmsv2BaseDisplayName xmlns="http://schemas.microsoft.com/sharepoint/v3">Załącznik nr 1 część 5 do SWZ - OPZ (PT)</dmsv2BaseDisplayName>
    <dmsv2SWPP2ObjectNumber xmlns="http://schemas.microsoft.com/sharepoint/v3">POST/DYS/OLD/GZ/01811/2026                        </dmsv2SWPP2ObjectNumber>
    <dmsv2SWPP2SumMD5 xmlns="http://schemas.microsoft.com/sharepoint/v3">0639e77d6ebb8b2d3cb5de52f93ad69d</dmsv2SWPP2SumMD5>
    <dmsv2BaseMoved xmlns="http://schemas.microsoft.com/sharepoint/v3">false</dmsv2BaseMoved>
    <dmsv2BaseIsSensitive xmlns="http://schemas.microsoft.com/sharepoint/v3">true</dmsv2BaseIsSensitive>
    <dmsv2SWPP2IDSWPP2 xmlns="http://schemas.microsoft.com/sharepoint/v3">716967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25165578</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FJ3FSM7XJ42E-2125144245-21541</_dlc_DocId>
    <_dlc_DocIdUrl xmlns="a19cb1c7-c5c7-46d4-85ae-d83685407bba">
      <Url>https://swpp2.dms.gkpge.pl/sites/43/_layouts/15/DocIdRedir.aspx?ID=FJ3FSM7XJ42E-2125144245-21541</Url>
      <Description>FJ3FSM7XJ42E-2125144245-21541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73F2A118-50F4-4F6F-AECA-44CBC8AA5545}"/>
</file>

<file path=customXml/itemProps4.xml><?xml version="1.0" encoding="utf-8"?>
<ds:datastoreItem xmlns:ds="http://schemas.openxmlformats.org/officeDocument/2006/customXml" ds:itemID="{41B74AD3-8FF9-4028-9893-7180A129552E}">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127</TotalTime>
  <Pages>17</Pages>
  <Words>5221</Words>
  <Characters>31329</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21</cp:revision>
  <cp:lastPrinted>2024-07-15T11:21:00Z</cp:lastPrinted>
  <dcterms:created xsi:type="dcterms:W3CDTF">2025-10-01T10:46:00Z</dcterms:created>
  <dcterms:modified xsi:type="dcterms:W3CDTF">2026-05-11T14:51:00Z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e181e116-c9c9-4da1-8911-32892b52e56a</vt:lpwstr>
  </property>
  <property fmtid="{D5CDD505-2E9C-101B-9397-08002B2CF9AE}" pid="4" name="ClassificationContentMarkingHeaderShapeIds">
    <vt:lpwstr>7cd5d85d,44406677,3c825ab4</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2026-05-11T14:51:33Z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7ffa856b-e4a3-48c4-b891-eb54830086a6</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